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A2" w:rsidRPr="002831A2" w:rsidRDefault="002831A2" w:rsidP="002831A2">
      <w:pPr>
        <w:jc w:val="center"/>
        <w:rPr>
          <w:b/>
          <w:sz w:val="40"/>
          <w:szCs w:val="40"/>
        </w:rPr>
      </w:pPr>
      <w:r w:rsidRPr="002831A2">
        <w:rPr>
          <w:b/>
          <w:sz w:val="40"/>
          <w:szCs w:val="40"/>
        </w:rPr>
        <w:t>AVVISO IMPORTANTE</w:t>
      </w:r>
    </w:p>
    <w:p w:rsidR="002831A2" w:rsidRDefault="002831A2" w:rsidP="002831A2"/>
    <w:p w:rsidR="002831A2" w:rsidRPr="002831A2" w:rsidRDefault="002831A2" w:rsidP="002831A2">
      <w:pPr>
        <w:rPr>
          <w:sz w:val="36"/>
          <w:szCs w:val="36"/>
        </w:rPr>
      </w:pPr>
      <w:r w:rsidRPr="002831A2">
        <w:rPr>
          <w:sz w:val="36"/>
          <w:szCs w:val="36"/>
        </w:rPr>
        <w:t xml:space="preserve">Si ricorda che anche questo Corso ECM, essendo inquadrabile come "aggiornamento professionale facoltativo" rientra fra le attività per le quali il </w:t>
      </w:r>
      <w:r w:rsidR="002B44B5">
        <w:rPr>
          <w:sz w:val="36"/>
          <w:szCs w:val="36"/>
        </w:rPr>
        <w:t>nuovo CCNL all’art. 36</w:t>
      </w:r>
      <w:bookmarkStart w:id="0" w:name="_GoBack"/>
      <w:bookmarkEnd w:id="0"/>
      <w:r w:rsidRPr="002831A2">
        <w:rPr>
          <w:sz w:val="36"/>
          <w:szCs w:val="36"/>
        </w:rPr>
        <w:t xml:space="preserve"> prevede 8 (otto) giorni l'anno di permesso retribuito.</w:t>
      </w:r>
    </w:p>
    <w:p w:rsidR="002831A2" w:rsidRDefault="002831A2" w:rsidP="002831A2"/>
    <w:p w:rsidR="00AB1B90" w:rsidRPr="00155E6E" w:rsidRDefault="002831A2" w:rsidP="002831A2">
      <w:pPr>
        <w:rPr>
          <w:sz w:val="28"/>
          <w:szCs w:val="28"/>
        </w:rPr>
      </w:pPr>
      <w:r w:rsidRPr="00155E6E">
        <w:rPr>
          <w:sz w:val="28"/>
          <w:szCs w:val="28"/>
        </w:rPr>
        <w:t>Per beneficiare di tale diritto, ordinariamente occorre presentare alla propria Amministrazione di appartenenza la domanda di concessione “Permesso retribuito per aggiornamento professionale facoltativo” con congruo anticipo, su apposita modulistica; l’Ente potrebbe accogliere anche domande presentate a posteriori, purché il Corso, come questo, sia fra le fattispecie previste dal Contratto, quali prove d’esame per concorsi, esami universitari, o corsi di formazione al di fuori dalla formazione pianificata dalla propria Azienda (quest’ultima viene definita “aggiornamento professionale obbligatorio”)</w:t>
      </w:r>
    </w:p>
    <w:sectPr w:rsidR="00AB1B90" w:rsidRPr="00155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6E"/>
    <w:rsid w:val="00155E6E"/>
    <w:rsid w:val="002831A2"/>
    <w:rsid w:val="002B44B5"/>
    <w:rsid w:val="00484B6E"/>
    <w:rsid w:val="00A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8A51-13EB-4EE2-9DF9-7B3D3245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Panebianco</dc:creator>
  <cp:keywords/>
  <dc:description/>
  <cp:lastModifiedBy>Michele Panebianco</cp:lastModifiedBy>
  <cp:revision>4</cp:revision>
  <cp:lastPrinted>2018-06-15T10:03:00Z</cp:lastPrinted>
  <dcterms:created xsi:type="dcterms:W3CDTF">2018-06-15T09:51:00Z</dcterms:created>
  <dcterms:modified xsi:type="dcterms:W3CDTF">2018-06-15T10:13:00Z</dcterms:modified>
</cp:coreProperties>
</file>